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B98" w:rsidRPr="00877B98" w:rsidRDefault="00877B98" w:rsidP="00877B98">
      <w:pPr>
        <w:shd w:val="clear" w:color="auto" w:fill="FFFFFF"/>
        <w:spacing w:before="240" w:after="120" w:line="240" w:lineRule="auto"/>
        <w:jc w:val="center"/>
        <w:outlineLvl w:val="2"/>
        <w:rPr>
          <w:rFonts w:ascii="Georgia" w:eastAsia="Times New Roman" w:hAnsi="Georgia" w:cs="Times New Roman"/>
          <w:b/>
          <w:color w:val="3E2D7D"/>
          <w:sz w:val="27"/>
          <w:szCs w:val="27"/>
          <w:u w:val="single"/>
          <w:lang w:eastAsia="ru-RU"/>
        </w:rPr>
      </w:pPr>
      <w:r w:rsidRPr="00877B98">
        <w:rPr>
          <w:rFonts w:ascii="Georgia" w:eastAsia="Times New Roman" w:hAnsi="Georgia" w:cs="Times New Roman"/>
          <w:b/>
          <w:color w:val="3E2D7D"/>
          <w:sz w:val="27"/>
          <w:szCs w:val="27"/>
          <w:u w:val="single"/>
          <w:lang w:eastAsia="ru-RU"/>
        </w:rPr>
        <w:t>ПАМЯТКА. ЭНТЕРОВИРУСНАЯ ИНФЕКЦИЯ</w:t>
      </w:r>
    </w:p>
    <w:p w:rsidR="00877B98" w:rsidRPr="00877B98" w:rsidRDefault="00877B98" w:rsidP="00877B9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7B9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Энтеровирусные инфекции</w:t>
      </w:r>
      <w:r w:rsidRPr="00877B9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это группа острых инфекционных болезней, вызываемых кишечными вирусами (</w:t>
      </w:r>
      <w:proofErr w:type="spellStart"/>
      <w:r w:rsidRPr="00877B9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энтеровирусами</w:t>
      </w:r>
      <w:proofErr w:type="spellEnd"/>
      <w:r w:rsidRPr="00877B9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), характеризующаяся лихорадкой и многообразными клиническими симптомами.</w:t>
      </w:r>
    </w:p>
    <w:p w:rsidR="00877B98" w:rsidRPr="00877B98" w:rsidRDefault="00877B98" w:rsidP="00877B9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877B9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Энтеровирусы</w:t>
      </w:r>
      <w:proofErr w:type="spellEnd"/>
      <w:r w:rsidRPr="00877B9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(</w:t>
      </w:r>
      <w:r w:rsidRPr="00877B9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их более 80 типов) довольно быстро погибают при температурах свыше 50°С (при 60°С - за 6-8 мин., при 100°С - мгновенно), быстро разрушаются под воздействием хлорсодержащих препаратов, ультрафиолетового облучения, при высушивании, кипячении. Тем не менее, при температуре 37°С вирусы могут сохранять жизнеспособность в течение 50-65 дней, длительно сохраняются в воде. В замороженном состоянии активность </w:t>
      </w:r>
      <w:proofErr w:type="spellStart"/>
      <w:r w:rsidRPr="00877B9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энтеровирусов</w:t>
      </w:r>
      <w:proofErr w:type="spellEnd"/>
      <w:r w:rsidRPr="00877B9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сохраняется в течение многих лет, при хранении в обычном холодильнике (+4° - +6°С) - в течение нескольких недель, а при комнатной температуре - на протяжении нескольких дней. Они выдерживают многократное замораживание и оттаивание без потери активности. Резервуаром и источником инфекции является больной человек или инфицированный бессимптомный носитель вируса.</w:t>
      </w:r>
    </w:p>
    <w:p w:rsidR="00877B98" w:rsidRPr="00877B98" w:rsidRDefault="00877B98" w:rsidP="00877B98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7B9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Наиболее интенсивное выделение возбудителя происходит в первые дни болезни. Доказана высокая </w:t>
      </w:r>
      <w:proofErr w:type="spellStart"/>
      <w:r w:rsidRPr="00877B9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контагиозность</w:t>
      </w:r>
      <w:proofErr w:type="spellEnd"/>
      <w:r w:rsidRPr="00877B9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(заразность) </w:t>
      </w:r>
      <w:proofErr w:type="spellStart"/>
      <w:r w:rsidRPr="00877B9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энтеровирусов</w:t>
      </w:r>
      <w:proofErr w:type="spellEnd"/>
      <w:r w:rsidRPr="00877B9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877B9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Вирус обнаруживают в крови, моче, носоглотке и фекалиях за несколько дней до появления клинических симптомов; инфицированные лица наиболее опасны для окружающих в ранние периоды инфекции, когда возбудитель выделяется из организма в наибольших концентрациях.</w:t>
      </w:r>
    </w:p>
    <w:p w:rsidR="00877B98" w:rsidRPr="00877B98" w:rsidRDefault="00877B98" w:rsidP="00877B98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7B98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Инкубационный (скрытый) период</w:t>
      </w:r>
      <w:r w:rsidRPr="00877B9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энтеровирусной инфекции варьируется от 2 - х   до 35 дней, в среднем - до 2 - х </w:t>
      </w:r>
      <w:proofErr w:type="spellStart"/>
      <w:r w:rsidRPr="00877B9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недель.</w:t>
      </w:r>
      <w:r w:rsidRPr="00877B98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Источником</w:t>
      </w:r>
      <w:proofErr w:type="spellEnd"/>
      <w:r w:rsidRPr="00877B98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 xml:space="preserve"> инфекции</w:t>
      </w:r>
      <w:r w:rsidRPr="00877B9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является только человек. Инфекция передается воздушно-капельным (от больных), контактно-бытовым (от вирусоносителей), </w:t>
      </w:r>
      <w:r w:rsidRPr="00877B9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пищевым и</w:t>
      </w:r>
      <w:r w:rsidRPr="00877B9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877B9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водным путями</w:t>
      </w:r>
      <w:r w:rsidRPr="00877B9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Заболевание распространено повсеместно. В странах умеренного климата характерна сезонность с повышением заболеваемости в конце лета и в начале осени. Заболевают преимущественно дети и лица молодого возраста. Заболевания наблюдаются в виде спорадических случаев, локальных вспышек (чаще в детских коллективах) и в виде крупных эпидемий, поражающих отдельные регионы и даже страны.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877B98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Факторами передачи</w:t>
      </w:r>
      <w:r w:rsidRPr="00877B9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инфекции служат вода, овощи, </w:t>
      </w:r>
      <w:r w:rsidRPr="00877B9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загрязненные </w:t>
      </w:r>
      <w:proofErr w:type="spellStart"/>
      <w:r w:rsidRPr="00877B9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энтеровирусами</w:t>
      </w:r>
      <w:proofErr w:type="spellEnd"/>
      <w:r w:rsidRPr="00877B9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результате применения необезвреженных сточных вод при их поливке. Также вирус может передаваться через грязные руки, игрушки и другие объекты внешней </w:t>
      </w:r>
      <w:proofErr w:type="spellStart"/>
      <w:r w:rsidRPr="00877B9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среды.Человек</w:t>
      </w:r>
      <w:proofErr w:type="spellEnd"/>
      <w:r w:rsidRPr="00877B9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в организм которого проник </w:t>
      </w:r>
      <w:proofErr w:type="spellStart"/>
      <w:r w:rsidRPr="00877B9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энтеровирус</w:t>
      </w:r>
      <w:proofErr w:type="spellEnd"/>
      <w:r w:rsidRPr="00877B9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чаще становится носителем, или переносит заболевание в легкой форме. Около 85% случаев заболеваний протекает бессимптомно, в 12-14% диагностируются легкие формы заболевания, и только 1-3% имеют тяжелое течение. Особую опасность энтеровирусные инфекции представляют </w:t>
      </w:r>
      <w:r w:rsidRPr="00877B9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 лиц</w:t>
      </w:r>
      <w:r w:rsidRPr="00877B9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со сниженным иммунитетом.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877B9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Способность </w:t>
      </w:r>
      <w:proofErr w:type="spellStart"/>
      <w:r w:rsidRPr="00877B9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энтеровирусов</w:t>
      </w:r>
      <w:proofErr w:type="spellEnd"/>
      <w:r w:rsidRPr="00877B9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воздействовать на многие органы человека вызывает большое разнообразие клинических форм инфекции.  Могут поражаться практически все органы и ткани организма: нервная, сердечно-сосудистая и бронхолегочная системы, желудочно-кишечный тракт, а также почки, глаза, мышцы, кожа, </w:t>
      </w:r>
      <w:r w:rsidRPr="00877B9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слизистая полости</w:t>
      </w:r>
      <w:r w:rsidRPr="00877B9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рта, печень, эндокринные органы. Одним из наиболее серьезных и нередко регистрируемых форм энтеровирусной инфекции является серозный менингит, характеризующийся сильной головной болью, повышением температуры до 38-39°С, болями в затылочных мышцах, светобоязнью, рвотой.</w:t>
      </w:r>
    </w:p>
    <w:p w:rsidR="00877B98" w:rsidRPr="00877B98" w:rsidRDefault="00877B98" w:rsidP="00877B98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7B98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Методы специфической профилактики</w:t>
      </w:r>
      <w:r w:rsidRPr="00877B9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(вакцинация) против энтеровирусных инфекций </w:t>
      </w:r>
      <w:r w:rsidRPr="00877B98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не разработаны.</w:t>
      </w:r>
      <w:r w:rsidRPr="00877B9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877B98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 xml:space="preserve">Однако одним из методов борьбы с энтеровирусными инфекциями является вакцинация против полиомиелита, так как вакцинный штамм вируса обладает подавляющим действием на </w:t>
      </w:r>
      <w:proofErr w:type="spellStart"/>
      <w:r w:rsidRPr="00877B98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энтеровирус</w:t>
      </w:r>
      <w:proofErr w:type="spellEnd"/>
      <w:r w:rsidRPr="00877B98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. Поэтому следует обязательно прививаться в рамках национального календаря прививок, в который включена иммунизация против полиомиелита</w:t>
      </w:r>
      <w:r w:rsidRPr="00877B9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877B98" w:rsidRPr="00877B98" w:rsidRDefault="00877B98" w:rsidP="00877B98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ru-RU"/>
        </w:rPr>
      </w:pPr>
      <w:r w:rsidRPr="00877B98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ru-RU"/>
        </w:rPr>
        <w:t>Меры неспецифической профилактики энтеровирусной инфекции - 5 простых правил профилактики кишечных инфекций:</w:t>
      </w:r>
    </w:p>
    <w:p w:rsidR="00877B98" w:rsidRPr="00877B98" w:rsidRDefault="00877B98" w:rsidP="00877B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7B9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для питья использовать только кипяченую или бутилированную воду;</w:t>
      </w:r>
    </w:p>
    <w:p w:rsidR="00877B98" w:rsidRPr="00877B98" w:rsidRDefault="00877B98" w:rsidP="00877B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7B9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мыть руки с мылом перед каждым приемом пищи и после каждого посещения туалета, строго соблюдать правила личной и общественной гигиены;</w:t>
      </w:r>
    </w:p>
    <w:p w:rsidR="00877B98" w:rsidRPr="00877B98" w:rsidRDefault="00877B98" w:rsidP="00877B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7B9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  перед употреблением фруктов, овощей, их необходимо тщательно мыть с применением щетки и последующим ополаскиванием кипятком;</w:t>
      </w:r>
    </w:p>
    <w:p w:rsidR="00877B98" w:rsidRPr="00877B98" w:rsidRDefault="00877B98" w:rsidP="00877B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7B9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купаться только в официально разрешенных местах, при купании стараться не заглатывать воду;</w:t>
      </w:r>
    </w:p>
    <w:p w:rsidR="00877B98" w:rsidRPr="00877B98" w:rsidRDefault="00877B98" w:rsidP="00877B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7B9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  не приобретать продукты у частных лиц, в неустановленных для торговли местах.</w:t>
      </w:r>
    </w:p>
    <w:p w:rsidR="00877B98" w:rsidRDefault="00877B98" w:rsidP="00877B9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877B98" w:rsidRPr="00877B98" w:rsidRDefault="00877B98" w:rsidP="00877B9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  <w:r w:rsidRPr="00877B9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При первых признаках заболевания необходимо немедленно обращаться за медицинской помощью, не заниматься самолечением.</w:t>
      </w:r>
    </w:p>
    <w:p w:rsidR="009241BF" w:rsidRDefault="009241BF"/>
    <w:sectPr w:rsidR="00924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BA"/>
    <w:rsid w:val="00877B98"/>
    <w:rsid w:val="009241BF"/>
    <w:rsid w:val="00BD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E2F32-BCD4-4F97-AFEE-D91BB851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Апрель 302-3</dc:creator>
  <cp:keywords/>
  <dc:description/>
  <cp:lastModifiedBy>Апрель 302-3</cp:lastModifiedBy>
  <cp:revision>2</cp:revision>
  <dcterms:created xsi:type="dcterms:W3CDTF">2023-05-12T04:13:00Z</dcterms:created>
  <dcterms:modified xsi:type="dcterms:W3CDTF">2023-05-12T04:23:00Z</dcterms:modified>
</cp:coreProperties>
</file>